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21" w:rsidRDefault="00C16D96" w:rsidP="00C67521">
      <w:pPr>
        <w:jc w:val="center"/>
        <w:rPr>
          <w:sz w:val="48"/>
          <w:szCs w:val="48"/>
          <w:u w:val="single"/>
        </w:rPr>
      </w:pPr>
      <w:r w:rsidRPr="00C16D96">
        <w:rPr>
          <w:sz w:val="48"/>
          <w:szCs w:val="48"/>
          <w:u w:val="single"/>
        </w:rPr>
        <w:t>What Every South Lake Cavalier Needs to Know</w:t>
      </w:r>
    </w:p>
    <w:p w:rsidR="00C67521" w:rsidRDefault="00C67521" w:rsidP="00C67521">
      <w:pPr>
        <w:jc w:val="center"/>
        <w:rPr>
          <w:sz w:val="48"/>
          <w:szCs w:val="48"/>
          <w:u w:val="single"/>
        </w:rPr>
      </w:pPr>
    </w:p>
    <w:p w:rsidR="00C16D96" w:rsidRPr="008C6E9A" w:rsidRDefault="008C6E9A" w:rsidP="002001BF">
      <w:pPr>
        <w:pStyle w:val="ListParagraph"/>
        <w:numPr>
          <w:ilvl w:val="0"/>
          <w:numId w:val="2"/>
        </w:numPr>
        <w:rPr>
          <w:sz w:val="28"/>
          <w:szCs w:val="28"/>
          <w:u w:val="single"/>
        </w:rPr>
      </w:pPr>
      <w:r>
        <w:rPr>
          <w:sz w:val="28"/>
          <w:szCs w:val="28"/>
        </w:rPr>
        <w:t>Graduation requirements- Core classes and electives (see attached)</w:t>
      </w:r>
    </w:p>
    <w:p w:rsidR="008C6E9A" w:rsidRPr="008C6E9A" w:rsidRDefault="008C6E9A" w:rsidP="002001BF">
      <w:pPr>
        <w:pStyle w:val="ListParagraph"/>
        <w:ind w:left="1440"/>
        <w:rPr>
          <w:sz w:val="28"/>
          <w:szCs w:val="28"/>
          <w:u w:val="single"/>
        </w:rPr>
      </w:pPr>
    </w:p>
    <w:p w:rsidR="008C6E9A" w:rsidRPr="008C6E9A" w:rsidRDefault="008C6E9A" w:rsidP="00C67521">
      <w:pPr>
        <w:pStyle w:val="ListParagraph"/>
        <w:numPr>
          <w:ilvl w:val="0"/>
          <w:numId w:val="2"/>
        </w:numPr>
        <w:jc w:val="both"/>
        <w:rPr>
          <w:sz w:val="28"/>
          <w:szCs w:val="28"/>
          <w:u w:val="single"/>
        </w:rPr>
      </w:pPr>
      <w:r>
        <w:rPr>
          <w:sz w:val="28"/>
          <w:szCs w:val="28"/>
        </w:rPr>
        <w:t xml:space="preserve">The Core classes are required by the State of Michigan to graduate in all Michigan public schools. Students </w:t>
      </w:r>
      <w:r w:rsidRPr="008C6E9A">
        <w:rPr>
          <w:b/>
          <w:sz w:val="28"/>
          <w:szCs w:val="28"/>
        </w:rPr>
        <w:t>must</w:t>
      </w:r>
      <w:r>
        <w:rPr>
          <w:sz w:val="28"/>
          <w:szCs w:val="28"/>
        </w:rPr>
        <w:t xml:space="preserve"> pass these classes in order to graduate. If a student fails a core class they </w:t>
      </w:r>
      <w:r w:rsidRPr="008C6E9A">
        <w:rPr>
          <w:b/>
          <w:sz w:val="28"/>
          <w:szCs w:val="28"/>
        </w:rPr>
        <w:t>must</w:t>
      </w:r>
      <w:r>
        <w:rPr>
          <w:sz w:val="28"/>
          <w:szCs w:val="28"/>
        </w:rPr>
        <w:t xml:space="preserve"> retake the class in summer school or in the after school credit recovery program.</w:t>
      </w:r>
      <w:r w:rsidR="002F7F43">
        <w:rPr>
          <w:sz w:val="28"/>
          <w:szCs w:val="28"/>
        </w:rPr>
        <w:t xml:space="preserve"> Students must pay a </w:t>
      </w:r>
      <w:r w:rsidR="008A2F51">
        <w:rPr>
          <w:sz w:val="28"/>
          <w:szCs w:val="28"/>
        </w:rPr>
        <w:t xml:space="preserve">$200 </w:t>
      </w:r>
      <w:r w:rsidR="002F7F43">
        <w:rPr>
          <w:sz w:val="28"/>
          <w:szCs w:val="28"/>
        </w:rPr>
        <w:t>fee for each class they retake.</w:t>
      </w:r>
      <w:r w:rsidR="00C67521">
        <w:rPr>
          <w:sz w:val="28"/>
          <w:szCs w:val="28"/>
        </w:rPr>
        <w:t xml:space="preserve"> Registration forms are available in the Counseling office.</w:t>
      </w:r>
    </w:p>
    <w:p w:rsidR="008C6E9A" w:rsidRPr="008C6E9A" w:rsidRDefault="008C6E9A" w:rsidP="002001BF">
      <w:pPr>
        <w:pStyle w:val="ListParagraph"/>
        <w:rPr>
          <w:sz w:val="28"/>
          <w:szCs w:val="28"/>
          <w:u w:val="single"/>
        </w:rPr>
      </w:pPr>
    </w:p>
    <w:p w:rsidR="008C6E9A" w:rsidRPr="002F7F43" w:rsidRDefault="00997E3E" w:rsidP="002001BF">
      <w:pPr>
        <w:pStyle w:val="ListParagraph"/>
        <w:numPr>
          <w:ilvl w:val="0"/>
          <w:numId w:val="2"/>
        </w:numPr>
        <w:rPr>
          <w:sz w:val="28"/>
          <w:szCs w:val="28"/>
          <w:u w:val="single"/>
        </w:rPr>
      </w:pPr>
      <w:r>
        <w:rPr>
          <w:sz w:val="28"/>
          <w:szCs w:val="28"/>
        </w:rPr>
        <w:t>How does a student</w:t>
      </w:r>
      <w:r w:rsidR="008C6E9A">
        <w:rPr>
          <w:sz w:val="28"/>
          <w:szCs w:val="28"/>
        </w:rPr>
        <w:t xml:space="preserve"> earn credits? </w:t>
      </w:r>
      <w:r w:rsidR="002F7F43">
        <w:rPr>
          <w:sz w:val="28"/>
          <w:szCs w:val="28"/>
        </w:rPr>
        <w:t>Students must pass a semester class with a final grade of a D-(60%) or higher to earn credit for a class. A semester is equal to two quarters and the final exam. Each quarter is worth 40% of your grade and the final exam is worth 20%.</w:t>
      </w:r>
    </w:p>
    <w:p w:rsidR="002F7F43" w:rsidRPr="002F7F43" w:rsidRDefault="002F7F43" w:rsidP="002001BF">
      <w:pPr>
        <w:pStyle w:val="ListParagraph"/>
        <w:rPr>
          <w:sz w:val="28"/>
          <w:szCs w:val="28"/>
          <w:u w:val="single"/>
        </w:rPr>
      </w:pPr>
    </w:p>
    <w:p w:rsidR="002F7F43" w:rsidRPr="00D83338" w:rsidRDefault="002F7F43" w:rsidP="002001BF">
      <w:pPr>
        <w:pStyle w:val="ListParagraph"/>
        <w:numPr>
          <w:ilvl w:val="0"/>
          <w:numId w:val="2"/>
        </w:numPr>
        <w:rPr>
          <w:sz w:val="28"/>
          <w:szCs w:val="28"/>
          <w:u w:val="single"/>
        </w:rPr>
      </w:pPr>
      <w:r>
        <w:rPr>
          <w:sz w:val="28"/>
          <w:szCs w:val="28"/>
        </w:rPr>
        <w:t xml:space="preserve">What classes count for the </w:t>
      </w:r>
      <w:r w:rsidR="00C67521">
        <w:rPr>
          <w:sz w:val="28"/>
          <w:szCs w:val="28"/>
        </w:rPr>
        <w:t xml:space="preserve">1 credit </w:t>
      </w:r>
      <w:r>
        <w:rPr>
          <w:sz w:val="28"/>
          <w:szCs w:val="28"/>
        </w:rPr>
        <w:t>Visual, Performing and Applied Arts requirement?  Any of the Art classes, including Digital Photography; Band, Choir, Culinary Arts, Marketing, and Auto</w:t>
      </w:r>
      <w:r w:rsidR="00195D0A">
        <w:rPr>
          <w:sz w:val="28"/>
          <w:szCs w:val="28"/>
        </w:rPr>
        <w:t>motive.</w:t>
      </w:r>
    </w:p>
    <w:p w:rsidR="00D83338" w:rsidRPr="00D83338" w:rsidRDefault="00D83338" w:rsidP="00D83338">
      <w:pPr>
        <w:pStyle w:val="ListParagraph"/>
        <w:rPr>
          <w:sz w:val="28"/>
          <w:szCs w:val="28"/>
          <w:u w:val="single"/>
        </w:rPr>
      </w:pPr>
    </w:p>
    <w:p w:rsidR="00D83338" w:rsidRPr="008A2F51" w:rsidRDefault="00D83338" w:rsidP="002001BF">
      <w:pPr>
        <w:pStyle w:val="ListParagraph"/>
        <w:numPr>
          <w:ilvl w:val="0"/>
          <w:numId w:val="2"/>
        </w:numPr>
        <w:rPr>
          <w:sz w:val="28"/>
          <w:szCs w:val="28"/>
          <w:u w:val="single"/>
        </w:rPr>
      </w:pPr>
      <w:r>
        <w:rPr>
          <w:sz w:val="28"/>
          <w:szCs w:val="28"/>
        </w:rPr>
        <w:t xml:space="preserve">Do I need a foreign language to graduate? </w:t>
      </w:r>
      <w:r w:rsidR="008A2F51">
        <w:rPr>
          <w:sz w:val="28"/>
          <w:szCs w:val="28"/>
        </w:rPr>
        <w:t xml:space="preserve">Yes! </w:t>
      </w:r>
      <w:r>
        <w:rPr>
          <w:sz w:val="28"/>
          <w:szCs w:val="28"/>
        </w:rPr>
        <w:t xml:space="preserve">Beginning with the Class of 2016, students are required to complete 2 credits of the </w:t>
      </w:r>
      <w:r w:rsidRPr="008A2F51">
        <w:rPr>
          <w:b/>
          <w:sz w:val="28"/>
          <w:szCs w:val="28"/>
        </w:rPr>
        <w:t>same</w:t>
      </w:r>
      <w:r>
        <w:rPr>
          <w:sz w:val="28"/>
          <w:szCs w:val="28"/>
        </w:rPr>
        <w:t xml:space="preserve"> language. However, it is recommended that students planning on attending a university also have a minimum of 2 credits of a language.</w:t>
      </w:r>
    </w:p>
    <w:p w:rsidR="008A2F51" w:rsidRPr="008A2F51" w:rsidRDefault="008A2F51" w:rsidP="008A2F51">
      <w:pPr>
        <w:pStyle w:val="ListParagraph"/>
        <w:rPr>
          <w:sz w:val="28"/>
          <w:szCs w:val="28"/>
          <w:u w:val="single"/>
        </w:rPr>
      </w:pPr>
    </w:p>
    <w:p w:rsidR="008A2F51" w:rsidRDefault="008A2F51" w:rsidP="002001BF">
      <w:pPr>
        <w:pStyle w:val="ListParagraph"/>
        <w:numPr>
          <w:ilvl w:val="0"/>
          <w:numId w:val="2"/>
        </w:numPr>
        <w:rPr>
          <w:sz w:val="28"/>
          <w:szCs w:val="28"/>
        </w:rPr>
      </w:pPr>
      <w:r w:rsidRPr="008A2F51">
        <w:rPr>
          <w:sz w:val="28"/>
          <w:szCs w:val="28"/>
        </w:rPr>
        <w:t>What is on a transcript</w:t>
      </w:r>
      <w:r>
        <w:rPr>
          <w:sz w:val="28"/>
          <w:szCs w:val="28"/>
        </w:rPr>
        <w:t>?</w:t>
      </w:r>
      <w:r w:rsidRPr="008A2F51">
        <w:rPr>
          <w:sz w:val="28"/>
          <w:szCs w:val="28"/>
        </w:rPr>
        <w:t xml:space="preserve"> Semester grades, GPA (grade point average), Class Rank, and test scores (ACT/MME).</w:t>
      </w:r>
    </w:p>
    <w:p w:rsidR="008A2F51" w:rsidRPr="008A2F51" w:rsidRDefault="008A2F51" w:rsidP="008A2F51">
      <w:pPr>
        <w:pStyle w:val="ListParagraph"/>
        <w:rPr>
          <w:sz w:val="28"/>
          <w:szCs w:val="28"/>
        </w:rPr>
      </w:pPr>
    </w:p>
    <w:p w:rsidR="008A2F51" w:rsidRPr="008A2F51" w:rsidRDefault="008A2F51" w:rsidP="002001BF">
      <w:pPr>
        <w:pStyle w:val="ListParagraph"/>
        <w:numPr>
          <w:ilvl w:val="0"/>
          <w:numId w:val="2"/>
        </w:numPr>
        <w:rPr>
          <w:sz w:val="28"/>
          <w:szCs w:val="28"/>
        </w:rPr>
      </w:pPr>
      <w:r>
        <w:rPr>
          <w:sz w:val="28"/>
          <w:szCs w:val="28"/>
        </w:rPr>
        <w:t>How is your GPA computed? A=4.0 B=3.0 C=2.0 D=1.0 F=0</w:t>
      </w:r>
    </w:p>
    <w:p w:rsidR="00195D0A" w:rsidRPr="008A2F51" w:rsidRDefault="00195D0A" w:rsidP="002001BF">
      <w:pPr>
        <w:pStyle w:val="ListParagraph"/>
        <w:rPr>
          <w:sz w:val="28"/>
          <w:szCs w:val="28"/>
        </w:rPr>
      </w:pPr>
    </w:p>
    <w:p w:rsidR="00195D0A" w:rsidRPr="00997E3E" w:rsidRDefault="00195D0A" w:rsidP="002001BF">
      <w:pPr>
        <w:pStyle w:val="ListParagraph"/>
        <w:numPr>
          <w:ilvl w:val="0"/>
          <w:numId w:val="2"/>
        </w:numPr>
        <w:rPr>
          <w:sz w:val="28"/>
          <w:szCs w:val="28"/>
          <w:u w:val="single"/>
        </w:rPr>
      </w:pPr>
      <w:r>
        <w:rPr>
          <w:sz w:val="28"/>
          <w:szCs w:val="28"/>
        </w:rPr>
        <w:t>What is the Community Service requirement? Students must complete 20 hours of community service prior to graduation. Community service is any act of helping an individual or organization on a voluntary basis. It also helps s</w:t>
      </w:r>
      <w:r w:rsidR="00997E3E">
        <w:rPr>
          <w:sz w:val="28"/>
          <w:szCs w:val="28"/>
        </w:rPr>
        <w:t>tudents gain valuable skills and</w:t>
      </w:r>
      <w:r>
        <w:rPr>
          <w:sz w:val="28"/>
          <w:szCs w:val="28"/>
        </w:rPr>
        <w:t xml:space="preserve"> experience</w:t>
      </w:r>
      <w:r w:rsidR="00997E3E">
        <w:rPr>
          <w:sz w:val="28"/>
          <w:szCs w:val="28"/>
        </w:rPr>
        <w:t xml:space="preserve"> and make connections</w:t>
      </w:r>
      <w:r>
        <w:rPr>
          <w:sz w:val="28"/>
          <w:szCs w:val="28"/>
        </w:rPr>
        <w:t xml:space="preserve"> that they can use on their resumes, college applications and scholarships</w:t>
      </w:r>
      <w:r w:rsidR="00997E3E">
        <w:rPr>
          <w:sz w:val="28"/>
          <w:szCs w:val="28"/>
        </w:rPr>
        <w:t>.</w:t>
      </w:r>
      <w:r w:rsidR="00C67521">
        <w:rPr>
          <w:sz w:val="28"/>
          <w:szCs w:val="28"/>
        </w:rPr>
        <w:t xml:space="preserve"> Community </w:t>
      </w:r>
      <w:proofErr w:type="gramStart"/>
      <w:r w:rsidR="00C67521">
        <w:rPr>
          <w:sz w:val="28"/>
          <w:szCs w:val="28"/>
        </w:rPr>
        <w:t>Service  logs</w:t>
      </w:r>
      <w:proofErr w:type="gramEnd"/>
      <w:r w:rsidR="00C67521">
        <w:rPr>
          <w:sz w:val="28"/>
          <w:szCs w:val="28"/>
        </w:rPr>
        <w:t xml:space="preserve"> are available in the Counseling office.</w:t>
      </w:r>
    </w:p>
    <w:p w:rsidR="00997E3E" w:rsidRPr="00997E3E" w:rsidRDefault="00997E3E" w:rsidP="002001BF">
      <w:pPr>
        <w:pStyle w:val="ListParagraph"/>
        <w:rPr>
          <w:sz w:val="28"/>
          <w:szCs w:val="28"/>
          <w:u w:val="single"/>
        </w:rPr>
      </w:pPr>
    </w:p>
    <w:p w:rsidR="00997E3E" w:rsidRPr="008A2F51" w:rsidRDefault="00997E3E" w:rsidP="002001BF">
      <w:pPr>
        <w:pStyle w:val="ListParagraph"/>
        <w:numPr>
          <w:ilvl w:val="0"/>
          <w:numId w:val="2"/>
        </w:numPr>
        <w:rPr>
          <w:sz w:val="28"/>
          <w:szCs w:val="28"/>
          <w:u w:val="single"/>
        </w:rPr>
      </w:pPr>
      <w:r>
        <w:rPr>
          <w:sz w:val="28"/>
          <w:szCs w:val="28"/>
        </w:rPr>
        <w:t>Are extracurricular activities required for graduation? No, however, they provide opportunities to meet other students with similar interests, learn new skills, and become more involved in the school community. In addition, Colleges and Universities like to see that potential applicants are involved in athletics or other extracurricular programs.</w:t>
      </w:r>
    </w:p>
    <w:p w:rsidR="008A2F51" w:rsidRPr="008A2F51" w:rsidRDefault="008A2F51" w:rsidP="008A2F51">
      <w:pPr>
        <w:pStyle w:val="ListParagraph"/>
        <w:rPr>
          <w:sz w:val="28"/>
          <w:szCs w:val="28"/>
          <w:u w:val="single"/>
        </w:rPr>
      </w:pPr>
    </w:p>
    <w:p w:rsidR="008A2F51" w:rsidRPr="008A2F51" w:rsidRDefault="008A2F51" w:rsidP="002001BF">
      <w:pPr>
        <w:pStyle w:val="ListParagraph"/>
        <w:numPr>
          <w:ilvl w:val="0"/>
          <w:numId w:val="2"/>
        </w:numPr>
        <w:rPr>
          <w:sz w:val="28"/>
          <w:szCs w:val="28"/>
          <w:u w:val="single"/>
        </w:rPr>
      </w:pPr>
      <w:r>
        <w:rPr>
          <w:sz w:val="28"/>
          <w:szCs w:val="28"/>
        </w:rPr>
        <w:t xml:space="preserve">Other High School Opportunities: </w:t>
      </w:r>
    </w:p>
    <w:p w:rsidR="00195D0A" w:rsidRDefault="008A2F51" w:rsidP="008A2F51">
      <w:pPr>
        <w:ind w:left="1440"/>
        <w:rPr>
          <w:sz w:val="28"/>
          <w:szCs w:val="28"/>
        </w:rPr>
      </w:pPr>
      <w:r w:rsidRPr="008A2F51">
        <w:rPr>
          <w:b/>
          <w:sz w:val="28"/>
          <w:szCs w:val="28"/>
        </w:rPr>
        <w:t>Dual enrollment</w:t>
      </w:r>
      <w:r>
        <w:rPr>
          <w:sz w:val="28"/>
          <w:szCs w:val="28"/>
        </w:rPr>
        <w:t>-Students are able to take classes at Macomb Community College free, if South Lake does not offer the class. Each class is subject to administrative approval.</w:t>
      </w:r>
    </w:p>
    <w:p w:rsidR="008A2F51" w:rsidRDefault="008A2F51" w:rsidP="008A2F51">
      <w:pPr>
        <w:ind w:left="1440"/>
        <w:rPr>
          <w:sz w:val="28"/>
          <w:szCs w:val="28"/>
        </w:rPr>
      </w:pPr>
      <w:r w:rsidRPr="008A2F51">
        <w:rPr>
          <w:b/>
          <w:sz w:val="28"/>
          <w:szCs w:val="28"/>
        </w:rPr>
        <w:t>Early College Program</w:t>
      </w:r>
      <w:r>
        <w:rPr>
          <w:sz w:val="28"/>
          <w:szCs w:val="28"/>
        </w:rPr>
        <w:t xml:space="preserve">-students apply in the winter of their sophomore year. Students have a reduced schedule at South Lake and take classes at Macomb. Students need to pass the Macomb compass tests with certain scores to qualify. </w:t>
      </w:r>
    </w:p>
    <w:p w:rsidR="008A2F51" w:rsidRDefault="008A2F51" w:rsidP="008A2F51">
      <w:pPr>
        <w:ind w:left="1440"/>
        <w:rPr>
          <w:sz w:val="28"/>
          <w:szCs w:val="28"/>
        </w:rPr>
      </w:pPr>
      <w:r w:rsidRPr="008A2F51">
        <w:rPr>
          <w:b/>
          <w:sz w:val="28"/>
          <w:szCs w:val="28"/>
        </w:rPr>
        <w:t xml:space="preserve">CTE </w:t>
      </w:r>
      <w:proofErr w:type="gramStart"/>
      <w:r w:rsidRPr="008A2F51">
        <w:rPr>
          <w:b/>
          <w:sz w:val="28"/>
          <w:szCs w:val="28"/>
        </w:rPr>
        <w:t>Off</w:t>
      </w:r>
      <w:proofErr w:type="gramEnd"/>
      <w:r w:rsidRPr="008A2F51">
        <w:rPr>
          <w:b/>
          <w:sz w:val="28"/>
          <w:szCs w:val="28"/>
        </w:rPr>
        <w:t xml:space="preserve"> Campus classes</w:t>
      </w:r>
      <w:r>
        <w:rPr>
          <w:sz w:val="28"/>
          <w:szCs w:val="28"/>
        </w:rPr>
        <w:t>-students are able to take classes such as Cosmetology, Firefighting, EMT, Electronics, Law Enforcement, Teacher Cadet and Design Studio.</w:t>
      </w:r>
    </w:p>
    <w:p w:rsidR="008A2F51" w:rsidRPr="008A2F51" w:rsidRDefault="008A2F51" w:rsidP="008A2F51">
      <w:pPr>
        <w:pStyle w:val="ListParagraph"/>
        <w:numPr>
          <w:ilvl w:val="0"/>
          <w:numId w:val="2"/>
        </w:numPr>
        <w:rPr>
          <w:sz w:val="28"/>
          <w:szCs w:val="28"/>
        </w:rPr>
      </w:pPr>
      <w:r>
        <w:rPr>
          <w:sz w:val="28"/>
          <w:szCs w:val="28"/>
        </w:rPr>
        <w:t xml:space="preserve">Start thinking about your future; college, military, trade school, career. Use Career Cruising to explore your options. </w:t>
      </w:r>
      <w:hyperlink r:id="rId6" w:history="1">
        <w:r w:rsidRPr="00D27822">
          <w:rPr>
            <w:rStyle w:val="Hyperlink"/>
            <w:sz w:val="28"/>
            <w:szCs w:val="28"/>
          </w:rPr>
          <w:t>www.careercruising.com</w:t>
        </w:r>
      </w:hyperlink>
      <w:r>
        <w:rPr>
          <w:sz w:val="28"/>
          <w:szCs w:val="28"/>
        </w:rPr>
        <w:t xml:space="preserve">. </w:t>
      </w:r>
      <w:r w:rsidRPr="008A2F51">
        <w:rPr>
          <w:b/>
          <w:sz w:val="28"/>
          <w:szCs w:val="28"/>
        </w:rPr>
        <w:t>Username</w:t>
      </w:r>
      <w:r>
        <w:rPr>
          <w:sz w:val="28"/>
          <w:szCs w:val="28"/>
        </w:rPr>
        <w:t xml:space="preserve">: SLHS </w:t>
      </w:r>
      <w:r w:rsidRPr="008A2F51">
        <w:rPr>
          <w:b/>
          <w:sz w:val="28"/>
          <w:szCs w:val="28"/>
        </w:rPr>
        <w:t>Password</w:t>
      </w:r>
      <w:r>
        <w:rPr>
          <w:sz w:val="28"/>
          <w:szCs w:val="28"/>
        </w:rPr>
        <w:t>: MACOMB.</w:t>
      </w:r>
      <w:bookmarkStart w:id="0" w:name="_GoBack"/>
      <w:bookmarkEnd w:id="0"/>
    </w:p>
    <w:sectPr w:rsidR="008A2F51" w:rsidRPr="008A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336"/>
    <w:multiLevelType w:val="hybridMultilevel"/>
    <w:tmpl w:val="3A56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9D507E"/>
    <w:multiLevelType w:val="hybridMultilevel"/>
    <w:tmpl w:val="4A7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6"/>
    <w:rsid w:val="00195D0A"/>
    <w:rsid w:val="002001BF"/>
    <w:rsid w:val="002F7F43"/>
    <w:rsid w:val="004C082D"/>
    <w:rsid w:val="00521148"/>
    <w:rsid w:val="007A58C5"/>
    <w:rsid w:val="008A2F51"/>
    <w:rsid w:val="008C6E9A"/>
    <w:rsid w:val="00997E3E"/>
    <w:rsid w:val="00C16D96"/>
    <w:rsid w:val="00C67521"/>
    <w:rsid w:val="00D8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9A"/>
    <w:pPr>
      <w:ind w:left="720"/>
      <w:contextualSpacing/>
    </w:pPr>
  </w:style>
  <w:style w:type="character" w:styleId="Hyperlink">
    <w:name w:val="Hyperlink"/>
    <w:basedOn w:val="DefaultParagraphFont"/>
    <w:uiPriority w:val="99"/>
    <w:unhideWhenUsed/>
    <w:rsid w:val="008A2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9A"/>
    <w:pPr>
      <w:ind w:left="720"/>
      <w:contextualSpacing/>
    </w:pPr>
  </w:style>
  <w:style w:type="character" w:styleId="Hyperlink">
    <w:name w:val="Hyperlink"/>
    <w:basedOn w:val="DefaultParagraphFont"/>
    <w:uiPriority w:val="99"/>
    <w:unhideWhenUsed/>
    <w:rsid w:val="008A2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ruis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2012-09-17T16:28:00Z</cp:lastPrinted>
  <dcterms:created xsi:type="dcterms:W3CDTF">2014-10-06T16:39:00Z</dcterms:created>
  <dcterms:modified xsi:type="dcterms:W3CDTF">2014-10-06T16:39:00Z</dcterms:modified>
</cp:coreProperties>
</file>